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26" w:rsidRPr="00A572E4" w:rsidRDefault="00BD3926" w:rsidP="00BD3926">
      <w:pPr>
        <w:tabs>
          <w:tab w:val="left" w:pos="1080"/>
        </w:tabs>
        <w:jc w:val="right"/>
        <w:rPr>
          <w:b/>
          <w:sz w:val="22"/>
          <w:szCs w:val="20"/>
        </w:rPr>
      </w:pPr>
      <w:r w:rsidRPr="00A572E4">
        <w:rPr>
          <w:szCs w:val="20"/>
        </w:rPr>
        <w:t xml:space="preserve">                                                                                                                                           УТВЕРЖДАЮ</w:t>
      </w:r>
    </w:p>
    <w:p w:rsidR="00BD3926" w:rsidRPr="00A572E4" w:rsidRDefault="00BD3926" w:rsidP="00BD3926">
      <w:pPr>
        <w:tabs>
          <w:tab w:val="left" w:pos="2977"/>
        </w:tabs>
        <w:jc w:val="right"/>
        <w:rPr>
          <w:szCs w:val="20"/>
        </w:rPr>
      </w:pPr>
      <w:r w:rsidRPr="00A572E4">
        <w:rPr>
          <w:szCs w:val="20"/>
        </w:rPr>
        <w:t>Генеральный Директор ООО МУЦ</w:t>
      </w:r>
    </w:p>
    <w:p w:rsidR="00BD3926" w:rsidRPr="00A572E4" w:rsidRDefault="00BD3926" w:rsidP="00BD3926">
      <w:pPr>
        <w:tabs>
          <w:tab w:val="left" w:pos="2977"/>
        </w:tabs>
        <w:ind w:left="5387"/>
        <w:jc w:val="right"/>
        <w:rPr>
          <w:sz w:val="20"/>
          <w:szCs w:val="20"/>
        </w:rPr>
      </w:pPr>
      <w:r w:rsidRPr="00A572E4">
        <w:rPr>
          <w:szCs w:val="20"/>
        </w:rPr>
        <w:t xml:space="preserve">       __</w:t>
      </w:r>
      <w:r w:rsidRPr="00A572E4">
        <w:rPr>
          <w:sz w:val="20"/>
          <w:szCs w:val="20"/>
        </w:rPr>
        <w:t xml:space="preserve">___________________М. </w:t>
      </w:r>
      <w:proofErr w:type="spellStart"/>
      <w:r w:rsidRPr="00A572E4">
        <w:rPr>
          <w:sz w:val="20"/>
          <w:szCs w:val="20"/>
        </w:rPr>
        <w:t>Далгатов</w:t>
      </w:r>
      <w:proofErr w:type="spellEnd"/>
    </w:p>
    <w:p w:rsidR="00BD3926" w:rsidRPr="00A572E4" w:rsidRDefault="00BD3926" w:rsidP="00BD3926">
      <w:pPr>
        <w:keepNext/>
        <w:jc w:val="right"/>
        <w:outlineLvl w:val="0"/>
        <w:rPr>
          <w:b/>
          <w:sz w:val="20"/>
          <w:szCs w:val="20"/>
        </w:rPr>
      </w:pPr>
      <w:r w:rsidRPr="00A572E4">
        <w:rPr>
          <w:szCs w:val="20"/>
        </w:rPr>
        <w:t xml:space="preserve">           «___»_________2014г.</w:t>
      </w:r>
    </w:p>
    <w:p w:rsidR="00BD3926" w:rsidRDefault="00BD3926" w:rsidP="00BD3926">
      <w:pPr>
        <w:autoSpaceDE w:val="0"/>
        <w:autoSpaceDN w:val="0"/>
        <w:adjustRightInd w:val="0"/>
        <w:ind w:right="4"/>
        <w:contextualSpacing/>
        <w:jc w:val="center"/>
      </w:pPr>
    </w:p>
    <w:p w:rsidR="00BD3926" w:rsidRPr="00FE043A" w:rsidRDefault="00BD3926" w:rsidP="00BD3926">
      <w:pPr>
        <w:autoSpaceDE w:val="0"/>
        <w:autoSpaceDN w:val="0"/>
        <w:adjustRightInd w:val="0"/>
        <w:ind w:right="4"/>
        <w:contextualSpacing/>
        <w:jc w:val="center"/>
      </w:pPr>
      <w:r w:rsidRPr="00FE043A">
        <w:t>УЧЕБНЫЙ ПЛАН</w:t>
      </w:r>
    </w:p>
    <w:p w:rsidR="00BD3926" w:rsidRPr="00FE043A" w:rsidRDefault="00BD3926" w:rsidP="00BD3926">
      <w:pPr>
        <w:autoSpaceDE w:val="0"/>
        <w:autoSpaceDN w:val="0"/>
        <w:adjustRightInd w:val="0"/>
        <w:ind w:right="4"/>
        <w:contextualSpacing/>
        <w:jc w:val="center"/>
      </w:pPr>
      <w:r w:rsidRPr="00FE043A">
        <w:t>РАБОЧЕЙ ПРОГРАММЫ ПРОФЕССИОНАЛЬНОЙ ПОДГОТОВКИ ВОДИТЕЛЕЙ Т</w:t>
      </w:r>
      <w:r>
        <w:t>РАНСПОРТНЫХ СРЕДСТВ КАТЕГОРИИ «С</w:t>
      </w:r>
      <w:r w:rsidRPr="00FE043A">
        <w:t>»</w:t>
      </w:r>
    </w:p>
    <w:p w:rsidR="00BD3926" w:rsidRPr="00CD0241" w:rsidRDefault="00BD3926" w:rsidP="00BD3926">
      <w:pPr>
        <w:autoSpaceDE w:val="0"/>
        <w:autoSpaceDN w:val="0"/>
        <w:adjustRightInd w:val="0"/>
        <w:ind w:right="4" w:firstLine="720"/>
        <w:contextualSpacing/>
      </w:pPr>
    </w:p>
    <w:p w:rsidR="00BD3926" w:rsidRPr="00FE043A" w:rsidRDefault="00BD3926" w:rsidP="00BD3926">
      <w:pPr>
        <w:autoSpaceDE w:val="0"/>
        <w:autoSpaceDN w:val="0"/>
        <w:adjustRightInd w:val="0"/>
        <w:ind w:left="720" w:right="4"/>
        <w:contextualSpacing/>
      </w:pPr>
      <w:r w:rsidRPr="00FE043A">
        <w:t>Учебный план содержит:</w:t>
      </w:r>
    </w:p>
    <w:p w:rsidR="00BD3926" w:rsidRDefault="00BD3926" w:rsidP="00BD39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2036"/>
        <w:gridCol w:w="2007"/>
        <w:gridCol w:w="1838"/>
      </w:tblGrid>
      <w:tr w:rsidR="00BD3926" w:rsidRPr="00BD3926" w:rsidTr="00480B03">
        <w:trPr>
          <w:trHeight w:val="371"/>
        </w:trPr>
        <w:tc>
          <w:tcPr>
            <w:tcW w:w="4021" w:type="dxa"/>
            <w:vMerge w:val="restart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5880" w:type="dxa"/>
            <w:gridSpan w:val="3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BD3926" w:rsidRPr="00BD3926" w:rsidTr="00480B03">
        <w:trPr>
          <w:trHeight w:val="223"/>
        </w:trPr>
        <w:tc>
          <w:tcPr>
            <w:tcW w:w="4021" w:type="dxa"/>
            <w:vMerge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Merge w:val="restart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844" w:type="dxa"/>
            <w:gridSpan w:val="2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BD3926" w:rsidRPr="00BD3926" w:rsidTr="00480B03">
        <w:trPr>
          <w:trHeight w:val="223"/>
        </w:trPr>
        <w:tc>
          <w:tcPr>
            <w:tcW w:w="4021" w:type="dxa"/>
            <w:vMerge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Merge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Теоретические</w:t>
            </w:r>
          </w:p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Практические</w:t>
            </w:r>
          </w:p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</w:tc>
      </w:tr>
      <w:tr w:rsidR="00BD3926" w:rsidRPr="00BD3926" w:rsidTr="00480B03">
        <w:trPr>
          <w:trHeight w:val="394"/>
        </w:trPr>
        <w:tc>
          <w:tcPr>
            <w:tcW w:w="9902" w:type="dxa"/>
            <w:gridSpan w:val="4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BD3926" w:rsidRPr="00BD3926" w:rsidTr="00480B03">
        <w:trPr>
          <w:trHeight w:val="766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BD3926" w:rsidRPr="00BD3926" w:rsidTr="00480B03">
        <w:trPr>
          <w:trHeight w:val="789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D3926" w:rsidRPr="00BD3926" w:rsidTr="00480B03">
        <w:trPr>
          <w:trHeight w:val="766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3926" w:rsidRPr="00BD3926" w:rsidTr="00480B03">
        <w:trPr>
          <w:trHeight w:val="766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D3926" w:rsidRPr="00BD3926" w:rsidTr="00480B03">
        <w:trPr>
          <w:trHeight w:val="394"/>
        </w:trPr>
        <w:tc>
          <w:tcPr>
            <w:tcW w:w="9902" w:type="dxa"/>
            <w:gridSpan w:val="4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BD3926" w:rsidRPr="00BD3926" w:rsidTr="00480B03">
        <w:trPr>
          <w:trHeight w:val="1554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и техническое обслуживание </w:t>
            </w:r>
            <w:proofErr w:type="gramStart"/>
            <w:r w:rsidRPr="00BD3926">
              <w:rPr>
                <w:rFonts w:eastAsiaTheme="minorHAnsi"/>
                <w:sz w:val="22"/>
                <w:szCs w:val="22"/>
                <w:lang w:eastAsia="en-US"/>
              </w:rPr>
              <w:t>транспортных</w:t>
            </w:r>
            <w:proofErr w:type="gramEnd"/>
          </w:p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средств категории «С» как объектов управления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D3926" w:rsidRPr="00BD3926" w:rsidTr="00480B03">
        <w:trPr>
          <w:trHeight w:val="766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Основы управления транспортными средствами категории «С»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D3926" w:rsidRPr="00BD3926" w:rsidTr="00480B03">
        <w:trPr>
          <w:trHeight w:val="1554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Вождение транспортных средств категории «С» (с механической трансмиссией / с автоматической трансмиссией)1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72/70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72/70</w:t>
            </w:r>
          </w:p>
        </w:tc>
      </w:tr>
      <w:tr w:rsidR="00BD3926" w:rsidRPr="00BD3926" w:rsidTr="00480B03">
        <w:trPr>
          <w:trHeight w:val="394"/>
        </w:trPr>
        <w:tc>
          <w:tcPr>
            <w:tcW w:w="9902" w:type="dxa"/>
            <w:gridSpan w:val="4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BD3926" w:rsidRPr="00BD3926" w:rsidTr="00480B03">
        <w:trPr>
          <w:trHeight w:val="1160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3926" w:rsidRPr="00BD3926" w:rsidTr="00480B03">
        <w:trPr>
          <w:trHeight w:val="394"/>
        </w:trPr>
        <w:tc>
          <w:tcPr>
            <w:tcW w:w="9902" w:type="dxa"/>
            <w:gridSpan w:val="4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BD3926" w:rsidRPr="00BD3926" w:rsidTr="00480B03">
        <w:trPr>
          <w:trHeight w:val="371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3926" w:rsidRPr="00BD3926" w:rsidTr="00480B03">
        <w:trPr>
          <w:trHeight w:val="418"/>
        </w:trPr>
        <w:tc>
          <w:tcPr>
            <w:tcW w:w="4021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36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244/242</w:t>
            </w:r>
          </w:p>
        </w:tc>
        <w:tc>
          <w:tcPr>
            <w:tcW w:w="200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37" w:type="dxa"/>
          </w:tcPr>
          <w:p w:rsidR="00BD3926" w:rsidRPr="00BD3926" w:rsidRDefault="00BD3926" w:rsidP="00BD39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926">
              <w:rPr>
                <w:rFonts w:eastAsiaTheme="minorHAnsi"/>
                <w:sz w:val="22"/>
                <w:szCs w:val="22"/>
                <w:lang w:eastAsia="en-US"/>
              </w:rPr>
              <w:t>114/112</w:t>
            </w:r>
          </w:p>
        </w:tc>
      </w:tr>
    </w:tbl>
    <w:p w:rsidR="00BD3926" w:rsidRPr="00A572E4" w:rsidRDefault="00BD3926" w:rsidP="00BD392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BD3926" w:rsidRDefault="00BD3926" w:rsidP="00BD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633">
        <w:rPr>
          <w:rStyle w:val="a4"/>
          <w:sz w:val="20"/>
          <w:szCs w:val="20"/>
        </w:rPr>
        <w:footnoteRef/>
      </w: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экзамена н</w:t>
      </w:r>
      <w:r>
        <w:rPr>
          <w:sz w:val="20"/>
          <w:szCs w:val="20"/>
        </w:rPr>
        <w:t>а транспортном средстве с механи</w:t>
      </w:r>
      <w:r w:rsidRPr="00F228B4">
        <w:rPr>
          <w:sz w:val="20"/>
          <w:szCs w:val="20"/>
        </w:rPr>
        <w:t>ческой трансмиссией</w:t>
      </w:r>
      <w:r>
        <w:rPr>
          <w:sz w:val="20"/>
          <w:szCs w:val="20"/>
        </w:rPr>
        <w:t>.</w:t>
      </w:r>
    </w:p>
    <w:p w:rsidR="00371BFB" w:rsidRDefault="00371BFB"/>
    <w:sectPr w:rsidR="00371BFB" w:rsidSect="00A572E4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C"/>
    <w:rsid w:val="00371BFB"/>
    <w:rsid w:val="005C036C"/>
    <w:rsid w:val="00B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BD39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BD39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2014-11-20T06:44:00Z</dcterms:created>
  <dcterms:modified xsi:type="dcterms:W3CDTF">2014-11-20T06:45:00Z</dcterms:modified>
</cp:coreProperties>
</file>